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6C68" w14:textId="77777777" w:rsidR="00190668" w:rsidRDefault="00190668" w:rsidP="001906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140C0D0" wp14:editId="1B6C82A8">
            <wp:extent cx="3371850" cy="955358"/>
            <wp:effectExtent l="0" t="0" r="0" b="0"/>
            <wp:docPr id="129284402" name="Picture 12928440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4402" name="Picture 129284402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296" cy="95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FD0C" w14:textId="36549D04" w:rsidR="00190668" w:rsidRDefault="00190668" w:rsidP="00190668">
      <w:pPr>
        <w:rPr>
          <w:rFonts w:ascii="Arial" w:hAnsi="Arial" w:cs="Arial"/>
          <w:b/>
          <w:bCs/>
          <w:sz w:val="24"/>
          <w:szCs w:val="24"/>
        </w:rPr>
      </w:pPr>
      <w:r w:rsidRPr="00FD0B79">
        <w:rPr>
          <w:rFonts w:ascii="Arial" w:hAnsi="Arial" w:cs="Arial"/>
          <w:b/>
          <w:bCs/>
          <w:sz w:val="24"/>
          <w:szCs w:val="24"/>
        </w:rPr>
        <w:t>Application</w:t>
      </w:r>
    </w:p>
    <w:p w14:paraId="06059C17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2041D2F5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 Current school: _________________________</w:t>
      </w:r>
    </w:p>
    <w:p w14:paraId="1846C81D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6E77C278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Parent/Carer names: ________________________________</w:t>
      </w:r>
    </w:p>
    <w:p w14:paraId="036C6FCE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7209EF33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______________________________________________________________________</w:t>
      </w:r>
    </w:p>
    <w:p w14:paraId="022A6EAB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30E44268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3FD450AC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4F27AC80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 ___________________________ Contact email: _________________________</w:t>
      </w:r>
    </w:p>
    <w:p w14:paraId="4011986C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7E112C9D" w14:textId="77777777" w:rsidR="00190668" w:rsidRDefault="00190668" w:rsidP="00190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which courses you would like to apply for. We hope to be able to accommodate </w:t>
      </w:r>
      <w:proofErr w:type="gramStart"/>
      <w:r>
        <w:rPr>
          <w:rFonts w:ascii="Arial" w:hAnsi="Arial" w:cs="Arial"/>
          <w:sz w:val="24"/>
          <w:szCs w:val="24"/>
        </w:rPr>
        <w:t>the vast majority of</w:t>
      </w:r>
      <w:proofErr w:type="gramEnd"/>
      <w:r>
        <w:rPr>
          <w:rFonts w:ascii="Arial" w:hAnsi="Arial" w:cs="Arial"/>
          <w:sz w:val="24"/>
          <w:szCs w:val="24"/>
        </w:rPr>
        <w:t xml:space="preserve"> student choices within timetable limitations. Please note that these choices are not </w:t>
      </w:r>
      <w:proofErr w:type="gramStart"/>
      <w:r>
        <w:rPr>
          <w:rFonts w:ascii="Arial" w:hAnsi="Arial" w:cs="Arial"/>
          <w:sz w:val="24"/>
          <w:szCs w:val="24"/>
        </w:rPr>
        <w:t>final</w:t>
      </w:r>
      <w:proofErr w:type="gramEnd"/>
      <w:r>
        <w:rPr>
          <w:rFonts w:ascii="Arial" w:hAnsi="Arial" w:cs="Arial"/>
          <w:sz w:val="24"/>
          <w:szCs w:val="24"/>
        </w:rPr>
        <w:t xml:space="preserve"> and we endeavour to accommodate changes where necessary.</w:t>
      </w: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5269"/>
        <w:gridCol w:w="5269"/>
      </w:tblGrid>
      <w:tr w:rsidR="00190668" w14:paraId="49A4B190" w14:textId="77777777" w:rsidTr="00515368">
        <w:trPr>
          <w:trHeight w:val="903"/>
        </w:trPr>
        <w:tc>
          <w:tcPr>
            <w:tcW w:w="5269" w:type="dxa"/>
          </w:tcPr>
          <w:p w14:paraId="73E98AE1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 w:rsidRPr="007E5FFE">
              <w:rPr>
                <w:rFonts w:ascii="Arial" w:hAnsi="Arial" w:cs="Arial"/>
                <w:b/>
                <w:bCs/>
                <w:sz w:val="24"/>
                <w:szCs w:val="24"/>
              </w:rPr>
              <w:t>Choose 3 subjects</w:t>
            </w:r>
            <w:r>
              <w:rPr>
                <w:rFonts w:ascii="Arial" w:hAnsi="Arial" w:cs="Arial"/>
                <w:sz w:val="24"/>
                <w:szCs w:val="24"/>
              </w:rPr>
              <w:t>. You may add a 4</w:t>
            </w:r>
            <w:r w:rsidRPr="00DD07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following discussion with the Sixth Form team. Please include reserve subjects.</w:t>
            </w:r>
          </w:p>
        </w:tc>
        <w:tc>
          <w:tcPr>
            <w:tcW w:w="5269" w:type="dxa"/>
          </w:tcPr>
          <w:p w14:paraId="6181BFB7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 w:rsidRPr="007E5FFE">
              <w:rPr>
                <w:rFonts w:ascii="Arial" w:hAnsi="Arial" w:cs="Arial"/>
                <w:b/>
                <w:bCs/>
                <w:sz w:val="24"/>
                <w:szCs w:val="24"/>
              </w:rPr>
              <w:t>Staff signature</w:t>
            </w:r>
            <w:r>
              <w:rPr>
                <w:rFonts w:ascii="Arial" w:hAnsi="Arial" w:cs="Arial"/>
                <w:sz w:val="24"/>
                <w:szCs w:val="24"/>
              </w:rPr>
              <w:t xml:space="preserve"> (ask the relevant subject teacher to sign/comment below to indicate your suitability for this course)</w:t>
            </w:r>
          </w:p>
        </w:tc>
      </w:tr>
      <w:tr w:rsidR="00190668" w14:paraId="5C3F133B" w14:textId="77777777" w:rsidTr="00515368">
        <w:trPr>
          <w:trHeight w:val="607"/>
        </w:trPr>
        <w:tc>
          <w:tcPr>
            <w:tcW w:w="5269" w:type="dxa"/>
          </w:tcPr>
          <w:p w14:paraId="4E3CB23C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69" w:type="dxa"/>
          </w:tcPr>
          <w:p w14:paraId="098E883C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D1082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68" w14:paraId="70E60EA0" w14:textId="77777777" w:rsidTr="00515368">
        <w:trPr>
          <w:trHeight w:val="593"/>
        </w:trPr>
        <w:tc>
          <w:tcPr>
            <w:tcW w:w="5269" w:type="dxa"/>
          </w:tcPr>
          <w:p w14:paraId="7AD1ADA0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69" w:type="dxa"/>
          </w:tcPr>
          <w:p w14:paraId="58FEC23E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EACC0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68" w14:paraId="3B3F7508" w14:textId="77777777" w:rsidTr="00515368">
        <w:trPr>
          <w:trHeight w:val="607"/>
        </w:trPr>
        <w:tc>
          <w:tcPr>
            <w:tcW w:w="5269" w:type="dxa"/>
          </w:tcPr>
          <w:p w14:paraId="44CBF7E7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69" w:type="dxa"/>
          </w:tcPr>
          <w:p w14:paraId="5FF2226C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F6A57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68" w14:paraId="7AD5FB84" w14:textId="77777777" w:rsidTr="00515368">
        <w:trPr>
          <w:trHeight w:val="593"/>
        </w:trPr>
        <w:tc>
          <w:tcPr>
            <w:tcW w:w="5269" w:type="dxa"/>
          </w:tcPr>
          <w:p w14:paraId="0C797D31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87A6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reserve</w:t>
            </w:r>
          </w:p>
        </w:tc>
        <w:tc>
          <w:tcPr>
            <w:tcW w:w="5269" w:type="dxa"/>
          </w:tcPr>
          <w:p w14:paraId="2BC466A4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27101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68" w14:paraId="692E2AB8" w14:textId="77777777" w:rsidTr="00515368">
        <w:trPr>
          <w:trHeight w:val="607"/>
        </w:trPr>
        <w:tc>
          <w:tcPr>
            <w:tcW w:w="5269" w:type="dxa"/>
          </w:tcPr>
          <w:p w14:paraId="7E1EF414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87A6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reserve</w:t>
            </w:r>
          </w:p>
        </w:tc>
        <w:tc>
          <w:tcPr>
            <w:tcW w:w="5269" w:type="dxa"/>
          </w:tcPr>
          <w:p w14:paraId="0486B0A9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3ED94" w14:textId="77777777" w:rsidR="00190668" w:rsidRDefault="00190668" w:rsidP="00515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9BA86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7AE56CCF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student: __________________________________________ Date: ______________</w:t>
      </w:r>
    </w:p>
    <w:p w14:paraId="4E8C4200" w14:textId="77777777" w:rsidR="00190668" w:rsidRDefault="00190668" w:rsidP="00190668">
      <w:pPr>
        <w:rPr>
          <w:rFonts w:ascii="Arial" w:hAnsi="Arial" w:cs="Arial"/>
          <w:sz w:val="24"/>
          <w:szCs w:val="24"/>
        </w:rPr>
      </w:pPr>
    </w:p>
    <w:p w14:paraId="75CCDD21" w14:textId="77777777" w:rsidR="00190668" w:rsidRPr="004022E4" w:rsidRDefault="00190668" w:rsidP="0019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parent/carer: _______________________________________ Date: _____________</w:t>
      </w:r>
    </w:p>
    <w:p w14:paraId="4F4C20BE" w14:textId="77777777" w:rsidR="00190668" w:rsidRDefault="00190668" w:rsidP="00190668">
      <w:pPr>
        <w:rPr>
          <w:rFonts w:ascii="Arial" w:hAnsi="Arial" w:cs="Arial"/>
          <w:b/>
          <w:bCs/>
          <w:sz w:val="24"/>
          <w:szCs w:val="24"/>
        </w:rPr>
      </w:pPr>
    </w:p>
    <w:p w14:paraId="3690E647" w14:textId="74305ED7" w:rsidR="00190668" w:rsidRDefault="00190668" w:rsidP="001906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return application forms by Wednesday </w:t>
      </w:r>
      <w:r w:rsidR="00123099">
        <w:rPr>
          <w:rFonts w:ascii="Arial" w:hAnsi="Arial" w:cs="Arial"/>
          <w:b/>
          <w:bCs/>
          <w:sz w:val="24"/>
          <w:szCs w:val="24"/>
        </w:rPr>
        <w:t>18</w:t>
      </w:r>
      <w:r w:rsidR="00123099" w:rsidRPr="0012309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23099">
        <w:rPr>
          <w:rFonts w:ascii="Arial" w:hAnsi="Arial" w:cs="Arial"/>
          <w:b/>
          <w:bCs/>
          <w:sz w:val="24"/>
          <w:szCs w:val="24"/>
        </w:rPr>
        <w:t xml:space="preserve"> December 2024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</w:p>
    <w:p w14:paraId="2EC49403" w14:textId="6FDEEFAE" w:rsidR="00190668" w:rsidRDefault="00190668" w:rsidP="00190668">
      <w:r>
        <w:rPr>
          <w:rFonts w:ascii="Arial" w:hAnsi="Arial" w:cs="Arial"/>
          <w:b/>
          <w:bCs/>
          <w:sz w:val="24"/>
          <w:szCs w:val="24"/>
        </w:rPr>
        <w:t>Mr Bayram, Head of Sixth Form, Settle College, Settle BD24 0AU</w:t>
      </w:r>
    </w:p>
    <w:sectPr w:rsidR="00190668" w:rsidSect="00190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424D7" w14:textId="77777777" w:rsidR="00190668" w:rsidRDefault="00190668" w:rsidP="00190668">
      <w:pPr>
        <w:spacing w:after="0" w:line="240" w:lineRule="auto"/>
      </w:pPr>
      <w:r>
        <w:separator/>
      </w:r>
    </w:p>
  </w:endnote>
  <w:endnote w:type="continuationSeparator" w:id="0">
    <w:p w14:paraId="574F2748" w14:textId="77777777" w:rsidR="00190668" w:rsidRDefault="00190668" w:rsidP="001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7BAF" w14:textId="77777777" w:rsidR="00190668" w:rsidRDefault="00190668" w:rsidP="00190668">
      <w:pPr>
        <w:spacing w:after="0" w:line="240" w:lineRule="auto"/>
      </w:pPr>
      <w:r>
        <w:separator/>
      </w:r>
    </w:p>
  </w:footnote>
  <w:footnote w:type="continuationSeparator" w:id="0">
    <w:p w14:paraId="5C76001D" w14:textId="77777777" w:rsidR="00190668" w:rsidRDefault="00190668" w:rsidP="00190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8"/>
    <w:rsid w:val="00123099"/>
    <w:rsid w:val="00190668"/>
    <w:rsid w:val="00C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CAAF"/>
  <w15:chartTrackingRefBased/>
  <w15:docId w15:val="{3A1251E4-A2CA-495F-A60E-B462A4D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68"/>
  </w:style>
  <w:style w:type="paragraph" w:styleId="Footer">
    <w:name w:val="footer"/>
    <w:basedOn w:val="Normal"/>
    <w:link w:val="FooterChar"/>
    <w:uiPriority w:val="99"/>
    <w:unhideWhenUsed/>
    <w:rsid w:val="0019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1062</Characters>
  <Application>Microsoft Office Word</Application>
  <DocSecurity>0</DocSecurity>
  <Lines>12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Bayram</dc:creator>
  <cp:keywords/>
  <dc:description/>
  <cp:lastModifiedBy>Thomas Bayram</cp:lastModifiedBy>
  <cp:revision>2</cp:revision>
  <dcterms:created xsi:type="dcterms:W3CDTF">2024-01-30T09:20:00Z</dcterms:created>
  <dcterms:modified xsi:type="dcterms:W3CDTF">2024-10-11T11:34:00Z</dcterms:modified>
</cp:coreProperties>
</file>