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0BF3" w14:textId="77777777" w:rsidR="00487104" w:rsidRPr="00591DE3" w:rsidRDefault="00487104">
      <w:pPr>
        <w:rPr>
          <w:sz w:val="24"/>
          <w:szCs w:val="24"/>
        </w:rPr>
      </w:pPr>
    </w:p>
    <w:p w14:paraId="7DCC407E" w14:textId="77777777" w:rsidR="00591DE3" w:rsidRPr="00591DE3" w:rsidRDefault="00591DE3">
      <w:pPr>
        <w:rPr>
          <w:sz w:val="24"/>
          <w:szCs w:val="24"/>
        </w:rPr>
      </w:pPr>
    </w:p>
    <w:p w14:paraId="1FD30C19" w14:textId="77777777" w:rsidR="00591DE3" w:rsidRPr="00591DE3" w:rsidRDefault="00591DE3" w:rsidP="00591DE3">
      <w:pPr>
        <w:jc w:val="center"/>
        <w:rPr>
          <w:b/>
          <w:bCs/>
          <w:sz w:val="24"/>
          <w:szCs w:val="24"/>
        </w:rPr>
      </w:pPr>
      <w:r w:rsidRPr="00591DE3">
        <w:rPr>
          <w:b/>
          <w:bCs/>
          <w:sz w:val="24"/>
          <w:szCs w:val="24"/>
        </w:rPr>
        <w:t>Settle College 16-19 Bursary Policy</w:t>
      </w:r>
    </w:p>
    <w:p w14:paraId="7E83EB54" w14:textId="77777777" w:rsidR="00591DE3" w:rsidRPr="00591DE3" w:rsidRDefault="00591DE3" w:rsidP="00591DE3">
      <w:pPr>
        <w:jc w:val="center"/>
        <w:rPr>
          <w:b/>
          <w:bCs/>
          <w:sz w:val="24"/>
          <w:szCs w:val="24"/>
        </w:rPr>
      </w:pPr>
    </w:p>
    <w:p w14:paraId="25E7E3F6" w14:textId="77777777" w:rsidR="00591DE3" w:rsidRPr="00591DE3" w:rsidRDefault="00591DE3" w:rsidP="00591DE3">
      <w:pPr>
        <w:rPr>
          <w:b/>
          <w:bCs/>
          <w:sz w:val="24"/>
          <w:szCs w:val="24"/>
        </w:rPr>
      </w:pPr>
      <w:r w:rsidRPr="00591DE3">
        <w:rPr>
          <w:b/>
          <w:bCs/>
          <w:sz w:val="24"/>
          <w:szCs w:val="24"/>
        </w:rPr>
        <w:t>What is it?</w:t>
      </w:r>
    </w:p>
    <w:p w14:paraId="4C212451" w14:textId="77777777" w:rsidR="00591DE3" w:rsidRPr="00591DE3" w:rsidRDefault="00591DE3" w:rsidP="00591DE3">
      <w:pPr>
        <w:rPr>
          <w:sz w:val="24"/>
          <w:szCs w:val="24"/>
        </w:rPr>
      </w:pPr>
      <w:r w:rsidRPr="00591DE3">
        <w:rPr>
          <w:sz w:val="24"/>
          <w:szCs w:val="24"/>
        </w:rPr>
        <w:t>The 16 to 19 Bursary Fund provides financial support to help students overcome the specific financial</w:t>
      </w:r>
      <w:r>
        <w:rPr>
          <w:sz w:val="24"/>
          <w:szCs w:val="24"/>
        </w:rPr>
        <w:t xml:space="preserve"> </w:t>
      </w:r>
      <w:r w:rsidRPr="00591DE3">
        <w:rPr>
          <w:sz w:val="24"/>
          <w:szCs w:val="24"/>
        </w:rPr>
        <w:t>barriers to participation they face so they can remain in education. The fund is made available from the</w:t>
      </w:r>
      <w:r>
        <w:rPr>
          <w:sz w:val="24"/>
          <w:szCs w:val="24"/>
        </w:rPr>
        <w:t xml:space="preserve"> </w:t>
      </w:r>
      <w:r w:rsidRPr="00591DE3">
        <w:rPr>
          <w:sz w:val="24"/>
          <w:szCs w:val="24"/>
        </w:rPr>
        <w:t>government through its funding body – Education Funding Agency (EFA). There are two types of</w:t>
      </w:r>
      <w:r>
        <w:rPr>
          <w:sz w:val="24"/>
          <w:szCs w:val="24"/>
        </w:rPr>
        <w:t xml:space="preserve"> </w:t>
      </w:r>
      <w:r w:rsidRPr="00591DE3">
        <w:rPr>
          <w:sz w:val="24"/>
          <w:szCs w:val="24"/>
        </w:rPr>
        <w:t>bursaries available – a vulnerable bursary and a discretionary bursary.</w:t>
      </w:r>
    </w:p>
    <w:p w14:paraId="2E7B0A00" w14:textId="77777777" w:rsidR="00591DE3" w:rsidRPr="00591DE3" w:rsidRDefault="00591DE3" w:rsidP="00591DE3">
      <w:pPr>
        <w:rPr>
          <w:sz w:val="24"/>
          <w:szCs w:val="24"/>
        </w:rPr>
      </w:pPr>
    </w:p>
    <w:p w14:paraId="413B5BEB" w14:textId="77777777" w:rsidR="00591DE3" w:rsidRPr="00591DE3" w:rsidRDefault="00591DE3" w:rsidP="00591DE3">
      <w:pPr>
        <w:rPr>
          <w:b/>
          <w:bCs/>
          <w:sz w:val="24"/>
          <w:szCs w:val="24"/>
        </w:rPr>
      </w:pPr>
      <w:r w:rsidRPr="00591DE3">
        <w:rPr>
          <w:b/>
          <w:bCs/>
          <w:sz w:val="24"/>
          <w:szCs w:val="24"/>
        </w:rPr>
        <w:t>Vulnerable bursary</w:t>
      </w:r>
    </w:p>
    <w:p w14:paraId="1D422FDF" w14:textId="77777777" w:rsidR="00591DE3" w:rsidRPr="00591DE3" w:rsidRDefault="00591DE3" w:rsidP="00591DE3">
      <w:pPr>
        <w:rPr>
          <w:sz w:val="24"/>
          <w:szCs w:val="24"/>
        </w:rPr>
      </w:pPr>
      <w:r w:rsidRPr="00591DE3">
        <w:rPr>
          <w:sz w:val="24"/>
          <w:szCs w:val="24"/>
        </w:rPr>
        <w:t>Students who are in one or more of the groups below can apply for a vulnerable bursary of up to £1,200.</w:t>
      </w:r>
      <w:r>
        <w:rPr>
          <w:sz w:val="24"/>
          <w:szCs w:val="24"/>
        </w:rPr>
        <w:t xml:space="preserve"> </w:t>
      </w:r>
      <w:r w:rsidRPr="00591DE3">
        <w:rPr>
          <w:sz w:val="24"/>
          <w:szCs w:val="24"/>
        </w:rPr>
        <w:t xml:space="preserve">The defined vulnerable groups are students who are: </w:t>
      </w:r>
    </w:p>
    <w:p w14:paraId="0F334E43" w14:textId="77777777" w:rsidR="00591DE3" w:rsidRPr="00591DE3" w:rsidRDefault="00591DE3" w:rsidP="00591DE3">
      <w:pPr>
        <w:pStyle w:val="ListParagraph"/>
        <w:numPr>
          <w:ilvl w:val="0"/>
          <w:numId w:val="1"/>
        </w:numPr>
        <w:rPr>
          <w:b/>
          <w:bCs/>
          <w:sz w:val="24"/>
          <w:szCs w:val="24"/>
        </w:rPr>
      </w:pPr>
      <w:r w:rsidRPr="00591DE3">
        <w:rPr>
          <w:sz w:val="24"/>
          <w:szCs w:val="24"/>
        </w:rPr>
        <w:t>in care</w:t>
      </w:r>
    </w:p>
    <w:p w14:paraId="3E4E286C" w14:textId="77777777" w:rsidR="00591DE3" w:rsidRPr="00591DE3" w:rsidRDefault="00591DE3" w:rsidP="00591DE3">
      <w:pPr>
        <w:pStyle w:val="ListParagraph"/>
        <w:numPr>
          <w:ilvl w:val="0"/>
          <w:numId w:val="1"/>
        </w:numPr>
        <w:rPr>
          <w:b/>
          <w:bCs/>
          <w:sz w:val="24"/>
          <w:szCs w:val="24"/>
        </w:rPr>
      </w:pPr>
      <w:r w:rsidRPr="00591DE3">
        <w:rPr>
          <w:sz w:val="24"/>
          <w:szCs w:val="24"/>
        </w:rPr>
        <w:t>care leavers</w:t>
      </w:r>
    </w:p>
    <w:p w14:paraId="57718708" w14:textId="77777777" w:rsidR="00591DE3" w:rsidRPr="00591DE3" w:rsidRDefault="00591DE3" w:rsidP="00591DE3">
      <w:pPr>
        <w:pStyle w:val="ListParagraph"/>
        <w:numPr>
          <w:ilvl w:val="0"/>
          <w:numId w:val="1"/>
        </w:numPr>
        <w:rPr>
          <w:b/>
          <w:bCs/>
          <w:sz w:val="24"/>
          <w:szCs w:val="24"/>
        </w:rPr>
      </w:pPr>
      <w:r w:rsidRPr="00591DE3">
        <w:rPr>
          <w:sz w:val="24"/>
          <w:szCs w:val="24"/>
        </w:rPr>
        <w:t>receiving Income Support, or Universal Credit because they are financially supporting themselves or financially supporting themselves and someone who is dependent on them and living with them such as a child or</w:t>
      </w:r>
      <w:r>
        <w:rPr>
          <w:sz w:val="24"/>
          <w:szCs w:val="24"/>
        </w:rPr>
        <w:t xml:space="preserve"> </w:t>
      </w:r>
      <w:r w:rsidRPr="00591DE3">
        <w:rPr>
          <w:sz w:val="24"/>
          <w:szCs w:val="24"/>
        </w:rPr>
        <w:t>partner</w:t>
      </w:r>
    </w:p>
    <w:p w14:paraId="395628E8" w14:textId="77777777" w:rsidR="00591DE3" w:rsidRPr="00591DE3" w:rsidRDefault="00591DE3" w:rsidP="00591DE3">
      <w:pPr>
        <w:pStyle w:val="ListParagraph"/>
        <w:numPr>
          <w:ilvl w:val="0"/>
          <w:numId w:val="1"/>
        </w:numPr>
        <w:rPr>
          <w:b/>
          <w:bCs/>
          <w:sz w:val="24"/>
          <w:szCs w:val="24"/>
        </w:rPr>
      </w:pPr>
      <w:r w:rsidRPr="00591DE3">
        <w:rPr>
          <w:sz w:val="24"/>
          <w:szCs w:val="24"/>
        </w:rPr>
        <w:t>receiving Disability Living Allowance or Personal Independence Payments in their own right as well</w:t>
      </w:r>
      <w:r>
        <w:rPr>
          <w:sz w:val="24"/>
          <w:szCs w:val="24"/>
        </w:rPr>
        <w:t xml:space="preserve"> </w:t>
      </w:r>
      <w:r w:rsidRPr="00591DE3">
        <w:rPr>
          <w:sz w:val="24"/>
          <w:szCs w:val="24"/>
        </w:rPr>
        <w:t>as Employment and Support Allowance or Universal Credit in their own right</w:t>
      </w:r>
    </w:p>
    <w:p w14:paraId="396C0E72" w14:textId="77777777" w:rsidR="00591DE3" w:rsidRPr="00591DE3" w:rsidRDefault="00591DE3" w:rsidP="00591DE3">
      <w:pPr>
        <w:pStyle w:val="ListParagraph"/>
        <w:rPr>
          <w:b/>
          <w:bCs/>
          <w:sz w:val="24"/>
          <w:szCs w:val="24"/>
        </w:rPr>
      </w:pPr>
    </w:p>
    <w:p w14:paraId="0172EDCE" w14:textId="77777777" w:rsidR="00591DE3" w:rsidRDefault="00591DE3" w:rsidP="00591DE3">
      <w:pPr>
        <w:rPr>
          <w:b/>
          <w:bCs/>
          <w:sz w:val="24"/>
          <w:szCs w:val="24"/>
        </w:rPr>
      </w:pPr>
      <w:r w:rsidRPr="00591DE3">
        <w:rPr>
          <w:b/>
          <w:bCs/>
          <w:sz w:val="24"/>
          <w:szCs w:val="24"/>
        </w:rPr>
        <w:t>Discretionary bursary</w:t>
      </w:r>
    </w:p>
    <w:p w14:paraId="3119A8C4" w14:textId="6E2DFBE0" w:rsidR="00591DE3" w:rsidRDefault="00591DE3" w:rsidP="00591DE3">
      <w:pPr>
        <w:rPr>
          <w:sz w:val="24"/>
          <w:szCs w:val="24"/>
        </w:rPr>
      </w:pPr>
      <w:r w:rsidRPr="595B05E5">
        <w:rPr>
          <w:sz w:val="24"/>
          <w:szCs w:val="24"/>
        </w:rPr>
        <w:t>The discretionary bursary is dependent on household income</w:t>
      </w:r>
      <w:r w:rsidR="242BC499" w:rsidRPr="595B05E5">
        <w:rPr>
          <w:sz w:val="24"/>
          <w:szCs w:val="24"/>
        </w:rPr>
        <w:t>, where this is less than £30,000. The bursary</w:t>
      </w:r>
      <w:r w:rsidRPr="595B05E5">
        <w:rPr>
          <w:sz w:val="24"/>
          <w:szCs w:val="24"/>
        </w:rPr>
        <w:t xml:space="preserve"> is intended to remove individual barriers to participation. It can help with any costs students face throughout the academic year and include the following:</w:t>
      </w:r>
    </w:p>
    <w:p w14:paraId="406C3222" w14:textId="77777777" w:rsidR="00591DE3" w:rsidRDefault="00591DE3" w:rsidP="00591DE3">
      <w:pPr>
        <w:pStyle w:val="ListParagraph"/>
        <w:numPr>
          <w:ilvl w:val="0"/>
          <w:numId w:val="2"/>
        </w:numPr>
        <w:rPr>
          <w:sz w:val="24"/>
          <w:szCs w:val="24"/>
        </w:rPr>
      </w:pPr>
      <w:r>
        <w:rPr>
          <w:sz w:val="24"/>
          <w:szCs w:val="24"/>
        </w:rPr>
        <w:t>books/equipment</w:t>
      </w:r>
    </w:p>
    <w:p w14:paraId="11CC19E9" w14:textId="5C1ED375" w:rsidR="00591DE3" w:rsidRDefault="5A2074B3" w:rsidP="00591DE3">
      <w:pPr>
        <w:pStyle w:val="ListParagraph"/>
        <w:numPr>
          <w:ilvl w:val="0"/>
          <w:numId w:val="2"/>
        </w:numPr>
        <w:rPr>
          <w:sz w:val="24"/>
          <w:szCs w:val="24"/>
        </w:rPr>
      </w:pPr>
      <w:r w:rsidRPr="595B05E5">
        <w:rPr>
          <w:sz w:val="24"/>
          <w:szCs w:val="24"/>
        </w:rPr>
        <w:t>t</w:t>
      </w:r>
      <w:r w:rsidR="00591DE3" w:rsidRPr="595B05E5">
        <w:rPr>
          <w:sz w:val="24"/>
          <w:szCs w:val="24"/>
        </w:rPr>
        <w:t>ransport</w:t>
      </w:r>
      <w:r w:rsidR="5F9B8D87" w:rsidRPr="595B05E5">
        <w:rPr>
          <w:sz w:val="24"/>
          <w:szCs w:val="24"/>
        </w:rPr>
        <w:t xml:space="preserve">/travel </w:t>
      </w:r>
      <w:r w:rsidR="30EA0ACE" w:rsidRPr="595B05E5">
        <w:rPr>
          <w:sz w:val="24"/>
          <w:szCs w:val="24"/>
        </w:rPr>
        <w:t>costs</w:t>
      </w:r>
    </w:p>
    <w:p w14:paraId="5E0AA974" w14:textId="77777777" w:rsidR="00591DE3" w:rsidRDefault="00591DE3" w:rsidP="00591DE3">
      <w:pPr>
        <w:pStyle w:val="ListParagraph"/>
        <w:numPr>
          <w:ilvl w:val="0"/>
          <w:numId w:val="2"/>
        </w:numPr>
        <w:rPr>
          <w:sz w:val="24"/>
          <w:szCs w:val="24"/>
        </w:rPr>
      </w:pPr>
      <w:r>
        <w:rPr>
          <w:sz w:val="24"/>
          <w:szCs w:val="24"/>
        </w:rPr>
        <w:t>meals</w:t>
      </w:r>
    </w:p>
    <w:p w14:paraId="5A13AE9E" w14:textId="77777777" w:rsidR="00591DE3" w:rsidRDefault="00591DE3" w:rsidP="00591DE3">
      <w:pPr>
        <w:pStyle w:val="ListParagraph"/>
        <w:numPr>
          <w:ilvl w:val="0"/>
          <w:numId w:val="2"/>
        </w:numPr>
        <w:rPr>
          <w:sz w:val="24"/>
          <w:szCs w:val="24"/>
        </w:rPr>
      </w:pPr>
      <w:r>
        <w:rPr>
          <w:sz w:val="24"/>
          <w:szCs w:val="24"/>
        </w:rPr>
        <w:t>accommodation</w:t>
      </w:r>
    </w:p>
    <w:p w14:paraId="401EB752" w14:textId="77777777" w:rsidR="00591DE3" w:rsidRDefault="00591DE3" w:rsidP="00591DE3">
      <w:pPr>
        <w:pStyle w:val="ListParagraph"/>
        <w:numPr>
          <w:ilvl w:val="0"/>
          <w:numId w:val="2"/>
        </w:numPr>
        <w:rPr>
          <w:sz w:val="24"/>
          <w:szCs w:val="24"/>
        </w:rPr>
      </w:pPr>
      <w:r>
        <w:rPr>
          <w:sz w:val="24"/>
          <w:szCs w:val="24"/>
        </w:rPr>
        <w:t>exam fees</w:t>
      </w:r>
    </w:p>
    <w:p w14:paraId="756B890C" w14:textId="77777777" w:rsidR="00591DE3" w:rsidRDefault="00591DE3" w:rsidP="00591DE3">
      <w:pPr>
        <w:pStyle w:val="ListParagraph"/>
        <w:numPr>
          <w:ilvl w:val="0"/>
          <w:numId w:val="2"/>
        </w:numPr>
        <w:rPr>
          <w:sz w:val="24"/>
          <w:szCs w:val="24"/>
        </w:rPr>
      </w:pPr>
      <w:r>
        <w:rPr>
          <w:sz w:val="24"/>
          <w:szCs w:val="24"/>
        </w:rPr>
        <w:t>educational trips/visits</w:t>
      </w:r>
    </w:p>
    <w:p w14:paraId="39757D68" w14:textId="77777777" w:rsidR="00591DE3" w:rsidRDefault="00591DE3" w:rsidP="00591DE3">
      <w:pPr>
        <w:pStyle w:val="ListParagraph"/>
        <w:numPr>
          <w:ilvl w:val="0"/>
          <w:numId w:val="2"/>
        </w:numPr>
        <w:rPr>
          <w:sz w:val="24"/>
          <w:szCs w:val="24"/>
        </w:rPr>
      </w:pPr>
      <w:r>
        <w:rPr>
          <w:sz w:val="24"/>
          <w:szCs w:val="24"/>
        </w:rPr>
        <w:t>attending University open days/visits</w:t>
      </w:r>
    </w:p>
    <w:p w14:paraId="6B58D5EC" w14:textId="77777777" w:rsidR="00591DE3" w:rsidRDefault="00591DE3" w:rsidP="00591DE3">
      <w:pPr>
        <w:pStyle w:val="ListParagraph"/>
        <w:numPr>
          <w:ilvl w:val="0"/>
          <w:numId w:val="2"/>
        </w:numPr>
        <w:rPr>
          <w:sz w:val="24"/>
          <w:szCs w:val="24"/>
        </w:rPr>
      </w:pPr>
      <w:r>
        <w:rPr>
          <w:sz w:val="24"/>
          <w:szCs w:val="24"/>
        </w:rPr>
        <w:t>any other reasonable educational expense</w:t>
      </w:r>
    </w:p>
    <w:p w14:paraId="4A13A217" w14:textId="77777777" w:rsidR="00591DE3" w:rsidRDefault="00591DE3" w:rsidP="00591DE3">
      <w:pPr>
        <w:rPr>
          <w:sz w:val="24"/>
          <w:szCs w:val="24"/>
        </w:rPr>
      </w:pPr>
      <w:r w:rsidRPr="00591DE3">
        <w:rPr>
          <w:sz w:val="24"/>
          <w:szCs w:val="24"/>
        </w:rPr>
        <w:t>Each application is individually assessed considering individual circumstances</w:t>
      </w:r>
      <w:r>
        <w:rPr>
          <w:sz w:val="24"/>
          <w:szCs w:val="24"/>
        </w:rPr>
        <w:t>.</w:t>
      </w:r>
    </w:p>
    <w:p w14:paraId="07419A75" w14:textId="301FE8D9" w:rsidR="008D0F94" w:rsidRDefault="00591DE3" w:rsidP="00591DE3">
      <w:pPr>
        <w:rPr>
          <w:sz w:val="24"/>
          <w:szCs w:val="24"/>
        </w:rPr>
      </w:pPr>
      <w:r w:rsidRPr="595B05E5">
        <w:rPr>
          <w:sz w:val="24"/>
          <w:szCs w:val="24"/>
        </w:rPr>
        <w:t xml:space="preserve">Based on the information received and if financial hardship is identified, the student will be awarded an amount of money to be determined by Settle College depending on individual circumstances and availability of funding. </w:t>
      </w:r>
    </w:p>
    <w:p w14:paraId="24CEF39B" w14:textId="77777777" w:rsidR="0089373C" w:rsidRDefault="0089373C" w:rsidP="00591DE3">
      <w:pPr>
        <w:rPr>
          <w:sz w:val="24"/>
          <w:szCs w:val="24"/>
        </w:rPr>
      </w:pPr>
    </w:p>
    <w:p w14:paraId="4C8E4F0F" w14:textId="77777777" w:rsidR="0089373C" w:rsidRDefault="0089373C" w:rsidP="00591DE3">
      <w:pPr>
        <w:rPr>
          <w:sz w:val="24"/>
          <w:szCs w:val="24"/>
        </w:rPr>
      </w:pPr>
    </w:p>
    <w:p w14:paraId="57813E8D" w14:textId="77777777" w:rsidR="00712C06" w:rsidRDefault="00712C06" w:rsidP="00591DE3">
      <w:pPr>
        <w:rPr>
          <w:sz w:val="24"/>
          <w:szCs w:val="24"/>
        </w:rPr>
      </w:pPr>
    </w:p>
    <w:p w14:paraId="30FFDCBC" w14:textId="32644A97" w:rsidR="00591DE3" w:rsidRDefault="00591DE3" w:rsidP="00591DE3">
      <w:pPr>
        <w:rPr>
          <w:sz w:val="24"/>
          <w:szCs w:val="24"/>
        </w:rPr>
      </w:pPr>
      <w:r w:rsidRPr="00591DE3">
        <w:rPr>
          <w:sz w:val="24"/>
          <w:szCs w:val="24"/>
        </w:rPr>
        <w:t>Applicants should be clear that meeting the criteria for bursaries does not lead to</w:t>
      </w:r>
      <w:r>
        <w:rPr>
          <w:sz w:val="24"/>
          <w:szCs w:val="24"/>
        </w:rPr>
        <w:t xml:space="preserve"> </w:t>
      </w:r>
      <w:r w:rsidRPr="00591DE3">
        <w:rPr>
          <w:sz w:val="24"/>
          <w:szCs w:val="24"/>
        </w:rPr>
        <w:t>automatic entitlement, particularly if it is deemed they do not have financial needs</w:t>
      </w:r>
      <w:r>
        <w:rPr>
          <w:sz w:val="24"/>
          <w:szCs w:val="24"/>
        </w:rPr>
        <w:t xml:space="preserve"> </w:t>
      </w:r>
      <w:r w:rsidRPr="00591DE3">
        <w:rPr>
          <w:sz w:val="24"/>
          <w:szCs w:val="24"/>
        </w:rPr>
        <w:t>and/or their financial needs are covered from other sources. Re-imbursement of some</w:t>
      </w:r>
      <w:r>
        <w:rPr>
          <w:sz w:val="24"/>
          <w:szCs w:val="24"/>
        </w:rPr>
        <w:t xml:space="preserve"> </w:t>
      </w:r>
      <w:r w:rsidRPr="00591DE3">
        <w:rPr>
          <w:sz w:val="24"/>
          <w:szCs w:val="24"/>
        </w:rPr>
        <w:t>costs such as travel cost may depend on submission of evidence</w:t>
      </w:r>
      <w:r>
        <w:rPr>
          <w:sz w:val="24"/>
          <w:szCs w:val="24"/>
        </w:rPr>
        <w:t xml:space="preserve"> </w:t>
      </w:r>
      <w:r w:rsidRPr="00591DE3">
        <w:rPr>
          <w:sz w:val="24"/>
          <w:szCs w:val="24"/>
        </w:rPr>
        <w:t>e.g. Travel</w:t>
      </w:r>
      <w:r>
        <w:rPr>
          <w:sz w:val="24"/>
          <w:szCs w:val="24"/>
        </w:rPr>
        <w:t xml:space="preserve"> </w:t>
      </w:r>
      <w:r w:rsidRPr="00591DE3">
        <w:rPr>
          <w:sz w:val="24"/>
          <w:szCs w:val="24"/>
        </w:rPr>
        <w:t>Tickets/Weekly Pass. In addition, if other barriers are identified, students assessed as</w:t>
      </w:r>
      <w:r>
        <w:rPr>
          <w:sz w:val="24"/>
          <w:szCs w:val="24"/>
        </w:rPr>
        <w:t xml:space="preserve"> </w:t>
      </w:r>
      <w:r w:rsidRPr="00591DE3">
        <w:rPr>
          <w:sz w:val="24"/>
          <w:szCs w:val="24"/>
        </w:rPr>
        <w:t>being eligible for the discretionary element, can also request financial assistance. This</w:t>
      </w:r>
      <w:r>
        <w:rPr>
          <w:sz w:val="24"/>
          <w:szCs w:val="24"/>
        </w:rPr>
        <w:t xml:space="preserve"> </w:t>
      </w:r>
      <w:r w:rsidRPr="00591DE3">
        <w:rPr>
          <w:sz w:val="24"/>
          <w:szCs w:val="24"/>
        </w:rPr>
        <w:t>could be for clothing, equipment etc. In both cases the student will complete an</w:t>
      </w:r>
      <w:r>
        <w:rPr>
          <w:sz w:val="24"/>
          <w:szCs w:val="24"/>
        </w:rPr>
        <w:t xml:space="preserve"> </w:t>
      </w:r>
      <w:r w:rsidRPr="00591DE3">
        <w:rPr>
          <w:sz w:val="24"/>
          <w:szCs w:val="24"/>
        </w:rPr>
        <w:t>application form and will provide the required evidence as listed on the Bursary Fund</w:t>
      </w:r>
      <w:r>
        <w:rPr>
          <w:sz w:val="24"/>
          <w:szCs w:val="24"/>
        </w:rPr>
        <w:t xml:space="preserve"> </w:t>
      </w:r>
      <w:r w:rsidRPr="00591DE3">
        <w:rPr>
          <w:sz w:val="24"/>
          <w:szCs w:val="24"/>
        </w:rPr>
        <w:t>Application Form. The application will be processed in a timely manner by</w:t>
      </w:r>
      <w:r>
        <w:rPr>
          <w:sz w:val="24"/>
          <w:szCs w:val="24"/>
        </w:rPr>
        <w:t xml:space="preserve"> </w:t>
      </w:r>
      <w:r w:rsidRPr="00591DE3">
        <w:rPr>
          <w:sz w:val="24"/>
          <w:szCs w:val="24"/>
        </w:rPr>
        <w:t>Settle College (upon receipt of the required evidence) and the student will be made</w:t>
      </w:r>
      <w:r>
        <w:rPr>
          <w:sz w:val="24"/>
          <w:szCs w:val="24"/>
        </w:rPr>
        <w:t xml:space="preserve"> </w:t>
      </w:r>
      <w:r w:rsidRPr="00591DE3">
        <w:rPr>
          <w:sz w:val="24"/>
          <w:szCs w:val="24"/>
        </w:rPr>
        <w:t>aware of the outcome in writing.</w:t>
      </w:r>
    </w:p>
    <w:p w14:paraId="62C3D882" w14:textId="77777777" w:rsidR="00591DE3" w:rsidRDefault="00591DE3" w:rsidP="00591DE3">
      <w:pPr>
        <w:rPr>
          <w:sz w:val="24"/>
          <w:szCs w:val="24"/>
        </w:rPr>
      </w:pPr>
    </w:p>
    <w:p w14:paraId="0E55E69F" w14:textId="77777777" w:rsidR="00591DE3" w:rsidRDefault="00591DE3" w:rsidP="00591DE3">
      <w:pPr>
        <w:rPr>
          <w:b/>
          <w:bCs/>
          <w:sz w:val="24"/>
          <w:szCs w:val="24"/>
        </w:rPr>
      </w:pPr>
      <w:r>
        <w:rPr>
          <w:b/>
          <w:bCs/>
          <w:sz w:val="24"/>
          <w:szCs w:val="24"/>
        </w:rPr>
        <w:t>Other qualification information</w:t>
      </w:r>
    </w:p>
    <w:p w14:paraId="107D0AC0" w14:textId="77777777" w:rsidR="00591DE3" w:rsidRDefault="00591DE3" w:rsidP="00591DE3">
      <w:pPr>
        <w:rPr>
          <w:sz w:val="24"/>
          <w:szCs w:val="24"/>
        </w:rPr>
      </w:pPr>
      <w:r>
        <w:rPr>
          <w:sz w:val="24"/>
          <w:szCs w:val="24"/>
        </w:rPr>
        <w:t xml:space="preserve">To qualify for the bursary a student must be enrolled full-time at Settle College and </w:t>
      </w:r>
      <w:r w:rsidR="00872E63">
        <w:rPr>
          <w:sz w:val="24"/>
          <w:szCs w:val="24"/>
        </w:rPr>
        <w:t>bursaries will only be awarded if the student complies with Settle College’s basic expectations. They are:</w:t>
      </w:r>
    </w:p>
    <w:p w14:paraId="281228F0" w14:textId="0388B0CE" w:rsidR="00872E63" w:rsidRDefault="00872E63" w:rsidP="00872E63">
      <w:pPr>
        <w:pStyle w:val="ListParagraph"/>
        <w:numPr>
          <w:ilvl w:val="0"/>
          <w:numId w:val="3"/>
        </w:numPr>
        <w:rPr>
          <w:sz w:val="24"/>
          <w:szCs w:val="24"/>
        </w:rPr>
      </w:pPr>
      <w:r w:rsidRPr="595B05E5">
        <w:rPr>
          <w:sz w:val="24"/>
          <w:szCs w:val="24"/>
        </w:rPr>
        <w:t>to attend College full-time</w:t>
      </w:r>
    </w:p>
    <w:p w14:paraId="5BB95A13" w14:textId="77777777" w:rsidR="00872E63" w:rsidRDefault="00872E63" w:rsidP="00872E63">
      <w:pPr>
        <w:pStyle w:val="ListParagraph"/>
        <w:numPr>
          <w:ilvl w:val="0"/>
          <w:numId w:val="3"/>
        </w:numPr>
        <w:rPr>
          <w:sz w:val="24"/>
          <w:szCs w:val="24"/>
        </w:rPr>
      </w:pPr>
      <w:r>
        <w:rPr>
          <w:sz w:val="24"/>
          <w:szCs w:val="24"/>
        </w:rPr>
        <w:t>to fulfil their position as a role-model (i.e. excellent attitude to learning, choosing attire that is suitable for Sixth Form at Settle College, impeccable conduct in and around College)</w:t>
      </w:r>
    </w:p>
    <w:p w14:paraId="70C17167" w14:textId="63819BDF" w:rsidR="00872E63" w:rsidRDefault="00872E63" w:rsidP="00872E63">
      <w:pPr>
        <w:pStyle w:val="ListParagraph"/>
        <w:numPr>
          <w:ilvl w:val="0"/>
          <w:numId w:val="3"/>
        </w:numPr>
        <w:rPr>
          <w:sz w:val="24"/>
          <w:szCs w:val="24"/>
        </w:rPr>
      </w:pPr>
      <w:r>
        <w:rPr>
          <w:sz w:val="24"/>
          <w:szCs w:val="24"/>
        </w:rPr>
        <w:t xml:space="preserve">comply with </w:t>
      </w:r>
      <w:r w:rsidR="00FB33C1">
        <w:rPr>
          <w:sz w:val="24"/>
          <w:szCs w:val="24"/>
        </w:rPr>
        <w:t xml:space="preserve">the policies and procedures </w:t>
      </w:r>
      <w:r w:rsidR="006B256F">
        <w:rPr>
          <w:sz w:val="24"/>
          <w:szCs w:val="24"/>
        </w:rPr>
        <w:t>of Sixth Form at Settle College (see Student &amp; parent information pack and College website for details)</w:t>
      </w:r>
    </w:p>
    <w:p w14:paraId="51191736" w14:textId="77777777" w:rsidR="00874399" w:rsidRDefault="00874399" w:rsidP="00874399">
      <w:pPr>
        <w:rPr>
          <w:sz w:val="24"/>
          <w:szCs w:val="24"/>
        </w:rPr>
      </w:pPr>
    </w:p>
    <w:p w14:paraId="2663E120" w14:textId="77777777" w:rsidR="00874399" w:rsidRPr="00874399" w:rsidRDefault="00874399" w:rsidP="00874399">
      <w:pPr>
        <w:rPr>
          <w:b/>
          <w:bCs/>
          <w:sz w:val="24"/>
          <w:szCs w:val="24"/>
        </w:rPr>
      </w:pPr>
      <w:r w:rsidRPr="00874399">
        <w:rPr>
          <w:b/>
          <w:bCs/>
          <w:sz w:val="24"/>
          <w:szCs w:val="24"/>
        </w:rPr>
        <w:t>Deadline</w:t>
      </w:r>
    </w:p>
    <w:p w14:paraId="386D1F50" w14:textId="5FAED012" w:rsidR="00874399" w:rsidRPr="00874399" w:rsidRDefault="00874399" w:rsidP="00874399">
      <w:pPr>
        <w:rPr>
          <w:sz w:val="24"/>
          <w:szCs w:val="24"/>
        </w:rPr>
      </w:pPr>
      <w:r w:rsidRPr="00874399">
        <w:rPr>
          <w:sz w:val="24"/>
          <w:szCs w:val="24"/>
        </w:rPr>
        <w:t>Although there is no definite deadline it would be helpful if bursary applications forms could be completed</w:t>
      </w:r>
      <w:r>
        <w:rPr>
          <w:sz w:val="24"/>
          <w:szCs w:val="24"/>
        </w:rPr>
        <w:t xml:space="preserve"> </w:t>
      </w:r>
      <w:r w:rsidRPr="00874399">
        <w:rPr>
          <w:sz w:val="24"/>
          <w:szCs w:val="24"/>
        </w:rPr>
        <w:t xml:space="preserve">and handed to the </w:t>
      </w:r>
      <w:r>
        <w:rPr>
          <w:sz w:val="24"/>
          <w:szCs w:val="24"/>
        </w:rPr>
        <w:t>Head of Sixth form</w:t>
      </w:r>
      <w:r w:rsidRPr="00874399">
        <w:rPr>
          <w:sz w:val="24"/>
          <w:szCs w:val="24"/>
        </w:rPr>
        <w:t xml:space="preserve"> as soon as possible and no later than </w:t>
      </w:r>
      <w:r w:rsidR="000C2157">
        <w:rPr>
          <w:sz w:val="24"/>
          <w:szCs w:val="24"/>
        </w:rPr>
        <w:t>20</w:t>
      </w:r>
      <w:r w:rsidR="000C2157" w:rsidRPr="000C2157">
        <w:rPr>
          <w:sz w:val="24"/>
          <w:szCs w:val="24"/>
          <w:vertAlign w:val="superscript"/>
        </w:rPr>
        <w:t>th</w:t>
      </w:r>
      <w:r w:rsidR="000C2157">
        <w:rPr>
          <w:sz w:val="24"/>
          <w:szCs w:val="24"/>
        </w:rPr>
        <w:t xml:space="preserve"> September </w:t>
      </w:r>
      <w:r w:rsidR="00310FBE">
        <w:rPr>
          <w:sz w:val="24"/>
          <w:szCs w:val="24"/>
        </w:rPr>
        <w:t>2024</w:t>
      </w:r>
      <w:r>
        <w:rPr>
          <w:sz w:val="24"/>
          <w:szCs w:val="24"/>
        </w:rPr>
        <w:t xml:space="preserve">. </w:t>
      </w:r>
      <w:r w:rsidRPr="00874399">
        <w:rPr>
          <w:sz w:val="24"/>
          <w:szCs w:val="24"/>
        </w:rPr>
        <w:t>This is so that the panel can assess the overall level of demand and make discretionary awards on a fair</w:t>
      </w:r>
      <w:r>
        <w:rPr>
          <w:sz w:val="24"/>
          <w:szCs w:val="24"/>
        </w:rPr>
        <w:t xml:space="preserve"> </w:t>
      </w:r>
      <w:r w:rsidRPr="00874399">
        <w:rPr>
          <w:sz w:val="24"/>
          <w:szCs w:val="24"/>
        </w:rPr>
        <w:t>basis.</w:t>
      </w:r>
    </w:p>
    <w:p w14:paraId="644F90ED" w14:textId="77777777" w:rsidR="00535494" w:rsidRDefault="00535494" w:rsidP="00535494">
      <w:pPr>
        <w:rPr>
          <w:b/>
          <w:bCs/>
          <w:sz w:val="24"/>
          <w:szCs w:val="24"/>
        </w:rPr>
      </w:pPr>
    </w:p>
    <w:p w14:paraId="2FA428F2" w14:textId="39D2BAA8" w:rsidR="00535494" w:rsidRPr="00535494" w:rsidRDefault="00535494" w:rsidP="00535494">
      <w:pPr>
        <w:rPr>
          <w:b/>
          <w:bCs/>
          <w:sz w:val="24"/>
          <w:szCs w:val="24"/>
        </w:rPr>
      </w:pPr>
      <w:r w:rsidRPr="00535494">
        <w:rPr>
          <w:b/>
          <w:bCs/>
          <w:sz w:val="24"/>
          <w:szCs w:val="24"/>
        </w:rPr>
        <w:t>Appeals</w:t>
      </w:r>
    </w:p>
    <w:p w14:paraId="482868D7" w14:textId="4098A8A5" w:rsidR="00872E63" w:rsidRDefault="00535494" w:rsidP="00535494">
      <w:pPr>
        <w:rPr>
          <w:sz w:val="24"/>
          <w:szCs w:val="24"/>
        </w:rPr>
      </w:pPr>
      <w:r w:rsidRPr="00535494">
        <w:rPr>
          <w:sz w:val="24"/>
          <w:szCs w:val="24"/>
        </w:rPr>
        <w:t>Students and parents have the right to appeal against any decision made. Appeals should be made in</w:t>
      </w:r>
      <w:r>
        <w:rPr>
          <w:sz w:val="24"/>
          <w:szCs w:val="24"/>
        </w:rPr>
        <w:t xml:space="preserve"> </w:t>
      </w:r>
      <w:r w:rsidRPr="00535494">
        <w:rPr>
          <w:sz w:val="24"/>
          <w:szCs w:val="24"/>
        </w:rPr>
        <w:t>writing to the Head Teacher with full details and evidence.</w:t>
      </w:r>
    </w:p>
    <w:p w14:paraId="4D1195A6" w14:textId="77777777" w:rsidR="00535494" w:rsidRDefault="00535494" w:rsidP="00535494">
      <w:pPr>
        <w:rPr>
          <w:sz w:val="24"/>
          <w:szCs w:val="24"/>
        </w:rPr>
      </w:pPr>
    </w:p>
    <w:p w14:paraId="514AD3A6" w14:textId="13CB73C6" w:rsidR="00872E63" w:rsidRDefault="00872E63" w:rsidP="00872E63">
      <w:pPr>
        <w:rPr>
          <w:sz w:val="24"/>
          <w:szCs w:val="24"/>
        </w:rPr>
      </w:pPr>
      <w:r w:rsidRPr="595B05E5">
        <w:rPr>
          <w:sz w:val="24"/>
          <w:szCs w:val="24"/>
        </w:rPr>
        <w:t xml:space="preserve">It is </w:t>
      </w:r>
      <w:r w:rsidR="2CA5BA84" w:rsidRPr="595B05E5">
        <w:rPr>
          <w:sz w:val="24"/>
          <w:szCs w:val="24"/>
        </w:rPr>
        <w:t xml:space="preserve">the </w:t>
      </w:r>
      <w:r w:rsidRPr="595B05E5">
        <w:rPr>
          <w:sz w:val="24"/>
          <w:szCs w:val="24"/>
        </w:rPr>
        <w:t>student</w:t>
      </w:r>
      <w:r w:rsidR="4C26B486" w:rsidRPr="595B05E5">
        <w:rPr>
          <w:sz w:val="24"/>
          <w:szCs w:val="24"/>
        </w:rPr>
        <w:t>’s</w:t>
      </w:r>
      <w:r w:rsidRPr="595B05E5">
        <w:rPr>
          <w:sz w:val="24"/>
          <w:szCs w:val="24"/>
        </w:rPr>
        <w:t xml:space="preserve"> and parents’ responsibility to notify Settle College immediately of any relevant changes in circumstances (which may result in changes to the claim) and provide valid payment details.</w:t>
      </w:r>
    </w:p>
    <w:p w14:paraId="213A65CE" w14:textId="77777777" w:rsidR="00310FBE" w:rsidRPr="00310FBE" w:rsidRDefault="00310FBE" w:rsidP="00310FBE">
      <w:pPr>
        <w:rPr>
          <w:sz w:val="24"/>
          <w:szCs w:val="24"/>
        </w:rPr>
      </w:pPr>
    </w:p>
    <w:p w14:paraId="02D1C568" w14:textId="77777777" w:rsidR="00310FBE" w:rsidRPr="00310FBE" w:rsidRDefault="00310FBE" w:rsidP="00310FBE">
      <w:pPr>
        <w:rPr>
          <w:sz w:val="24"/>
          <w:szCs w:val="24"/>
        </w:rPr>
      </w:pPr>
    </w:p>
    <w:p w14:paraId="381B5EDB" w14:textId="77777777" w:rsidR="00310FBE" w:rsidRPr="00310FBE" w:rsidRDefault="00310FBE" w:rsidP="00310FBE">
      <w:pPr>
        <w:rPr>
          <w:sz w:val="24"/>
          <w:szCs w:val="24"/>
        </w:rPr>
      </w:pPr>
    </w:p>
    <w:p w14:paraId="2798D4FA" w14:textId="77777777" w:rsidR="00310FBE" w:rsidRPr="00310FBE" w:rsidRDefault="00310FBE" w:rsidP="00310FBE">
      <w:pPr>
        <w:rPr>
          <w:sz w:val="24"/>
          <w:szCs w:val="24"/>
        </w:rPr>
      </w:pPr>
    </w:p>
    <w:p w14:paraId="086E6FFF" w14:textId="0FCB497B" w:rsidR="00310FBE" w:rsidRPr="00310FBE" w:rsidRDefault="00310FBE" w:rsidP="00310FBE">
      <w:pPr>
        <w:tabs>
          <w:tab w:val="left" w:pos="7350"/>
        </w:tabs>
        <w:rPr>
          <w:sz w:val="24"/>
          <w:szCs w:val="24"/>
        </w:rPr>
      </w:pPr>
      <w:r>
        <w:rPr>
          <w:sz w:val="24"/>
          <w:szCs w:val="24"/>
        </w:rPr>
        <w:tab/>
      </w:r>
    </w:p>
    <w:sectPr w:rsidR="00310FBE" w:rsidRPr="00310FBE" w:rsidSect="00591DE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CCF83" w14:textId="77777777" w:rsidR="004C0DD4" w:rsidRDefault="004C0DD4" w:rsidP="00591DE3">
      <w:pPr>
        <w:spacing w:after="0" w:line="240" w:lineRule="auto"/>
      </w:pPr>
      <w:r>
        <w:separator/>
      </w:r>
    </w:p>
  </w:endnote>
  <w:endnote w:type="continuationSeparator" w:id="0">
    <w:p w14:paraId="672B2A9E" w14:textId="77777777" w:rsidR="004C0DD4" w:rsidRDefault="004C0DD4" w:rsidP="0059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2689" w14:textId="10F5F7FD" w:rsidR="00872E63" w:rsidRDefault="00872E63">
    <w:pPr>
      <w:pStyle w:val="Footer"/>
    </w:pPr>
    <w:r>
      <w:t>Settle College 16-19 Bursary Policy</w:t>
    </w:r>
    <w:r>
      <w:tab/>
    </w:r>
    <w:r>
      <w:tab/>
      <w:t>Updated September 202</w:t>
    </w:r>
    <w:r w:rsidR="00310FB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462B8" w14:textId="77777777" w:rsidR="004C0DD4" w:rsidRDefault="004C0DD4" w:rsidP="00591DE3">
      <w:pPr>
        <w:spacing w:after="0" w:line="240" w:lineRule="auto"/>
      </w:pPr>
      <w:r>
        <w:separator/>
      </w:r>
    </w:p>
  </w:footnote>
  <w:footnote w:type="continuationSeparator" w:id="0">
    <w:p w14:paraId="153B9D3C" w14:textId="77777777" w:rsidR="004C0DD4" w:rsidRDefault="004C0DD4" w:rsidP="0059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6017" w14:textId="77777777" w:rsidR="00591DE3" w:rsidRDefault="00591DE3">
    <w:pPr>
      <w:pStyle w:val="Header"/>
    </w:pPr>
    <w:r>
      <w:rPr>
        <w:noProof/>
      </w:rPr>
      <w:drawing>
        <wp:anchor distT="0" distB="0" distL="114300" distR="114300" simplePos="0" relativeHeight="251658240" behindDoc="1" locked="0" layoutInCell="1" allowOverlap="1" wp14:anchorId="214CFFA6" wp14:editId="21F84E76">
          <wp:simplePos x="0" y="0"/>
          <wp:positionH relativeFrom="page">
            <wp:align>left</wp:align>
          </wp:positionH>
          <wp:positionV relativeFrom="paragraph">
            <wp:posOffset>-449580</wp:posOffset>
          </wp:positionV>
          <wp:extent cx="2001351" cy="1050776"/>
          <wp:effectExtent l="0" t="0" r="0" b="0"/>
          <wp:wrapNone/>
          <wp:docPr id="1528917310" name="Picture 1" descr="Settle College - An 11-18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tle College - An 11-18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351" cy="1050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A3A"/>
    <w:multiLevelType w:val="hybridMultilevel"/>
    <w:tmpl w:val="487A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80C7A"/>
    <w:multiLevelType w:val="hybridMultilevel"/>
    <w:tmpl w:val="CFEA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BD261C"/>
    <w:multiLevelType w:val="hybridMultilevel"/>
    <w:tmpl w:val="6A3A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557300">
    <w:abstractNumId w:val="2"/>
  </w:num>
  <w:num w:numId="2" w16cid:durableId="591402790">
    <w:abstractNumId w:val="1"/>
  </w:num>
  <w:num w:numId="3" w16cid:durableId="206490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E3"/>
    <w:rsid w:val="00036391"/>
    <w:rsid w:val="000C2157"/>
    <w:rsid w:val="00310FBE"/>
    <w:rsid w:val="00487104"/>
    <w:rsid w:val="004906C6"/>
    <w:rsid w:val="004C0DD4"/>
    <w:rsid w:val="00535494"/>
    <w:rsid w:val="00564E2F"/>
    <w:rsid w:val="00591DE3"/>
    <w:rsid w:val="006B256F"/>
    <w:rsid w:val="00712C06"/>
    <w:rsid w:val="00872E63"/>
    <w:rsid w:val="00874399"/>
    <w:rsid w:val="0089373C"/>
    <w:rsid w:val="008D0F94"/>
    <w:rsid w:val="00957F03"/>
    <w:rsid w:val="00B9531B"/>
    <w:rsid w:val="00CA5087"/>
    <w:rsid w:val="00FB33C1"/>
    <w:rsid w:val="02E99A36"/>
    <w:rsid w:val="030B42AD"/>
    <w:rsid w:val="242BC499"/>
    <w:rsid w:val="2CA5BA84"/>
    <w:rsid w:val="30EA0ACE"/>
    <w:rsid w:val="3399DAF5"/>
    <w:rsid w:val="4C26B486"/>
    <w:rsid w:val="595B05E5"/>
    <w:rsid w:val="5A2074B3"/>
    <w:rsid w:val="5F9B8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8D96"/>
  <w15:chartTrackingRefBased/>
  <w15:docId w15:val="{FA2B63DC-888E-4687-9A87-D1B1983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E3"/>
  </w:style>
  <w:style w:type="paragraph" w:styleId="Footer">
    <w:name w:val="footer"/>
    <w:basedOn w:val="Normal"/>
    <w:link w:val="FooterChar"/>
    <w:uiPriority w:val="99"/>
    <w:unhideWhenUsed/>
    <w:rsid w:val="0059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E3"/>
  </w:style>
  <w:style w:type="paragraph" w:styleId="ListParagraph">
    <w:name w:val="List Paragraph"/>
    <w:basedOn w:val="Normal"/>
    <w:uiPriority w:val="34"/>
    <w:qFormat/>
    <w:rsid w:val="0059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Bayram</dc:creator>
  <cp:keywords/>
  <dc:description/>
  <cp:lastModifiedBy>Thomas Bayram</cp:lastModifiedBy>
  <cp:revision>14</cp:revision>
  <dcterms:created xsi:type="dcterms:W3CDTF">2023-09-08T14:38:00Z</dcterms:created>
  <dcterms:modified xsi:type="dcterms:W3CDTF">2024-09-11T10:34:00Z</dcterms:modified>
</cp:coreProperties>
</file>